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  <w:rtl w:val="0"/>
              </w:rPr>
              <w:t xml:space="preserve">December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18" w:val="single"/>
            </w:tcBorders>
            <w:shd w:fill="2a4f1c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2a4f1c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ffffff" w:space="0" w:sz="18" w:val="single"/>
              <w:bottom w:color="ffffff" w:space="0" w:sz="18" w:val="single"/>
            </w:tcBorders>
            <w:shd w:fill="595959" w:val="clear"/>
          </w:tcPr>
          <w:p w:rsidR="00000000" w:rsidDel="00000000" w:rsidP="00000000" w:rsidRDefault="00000000" w:rsidRPr="00000000" w14:paraId="00000006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595959" w:val="clear"/>
          </w:tcPr>
          <w:p w:rsidR="00000000" w:rsidDel="00000000" w:rsidP="00000000" w:rsidRDefault="00000000" w:rsidRPr="00000000" w14:paraId="00000007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38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2054"/>
        <w:gridCol w:w="2055"/>
        <w:gridCol w:w="2055"/>
        <w:gridCol w:w="2055"/>
        <w:gridCol w:w="2055"/>
        <w:gridCol w:w="2055"/>
        <w:gridCol w:w="2055"/>
        <w:tblGridChange w:id="0">
          <w:tblGrid>
            <w:gridCol w:w="2054"/>
            <w:gridCol w:w="2055"/>
            <w:gridCol w:w="2055"/>
            <w:gridCol w:w="2055"/>
            <w:gridCol w:w="2055"/>
            <w:gridCol w:w="2055"/>
            <w:gridCol w:w="20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Practice boxing punches, while holding a sumo squat, for 30 seconds.  Repeat three times.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Family Plank Challenge:  Give each other high-fives while holding a plank for one minute.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Go ice-skating.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Scavenger Hunt:  Duck walk to find items in your house for every color of the rainbow.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All family members choose an animal that lives in snow.  Pretend to act like that animal.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360 degree jumps ten times.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Practice juggling one, two, or three small objects (scarves, stuffed animals, tennis balls)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Bottom Kickers for two minutes.  Rest and complete a second round.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Play a family game of Simon Says with movement phrases.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Make shapes on the floor with objects or tape.  Jump five times on each shape and identify them.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Wall Sit while naming ten items in each category: zoo animals, vehicles, sports, careers, songs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Tricep Dips (Crabs) – Complete 25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For one minute, lay on your back and peddle your legs as if you are riding a bike.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Balance on one foot.  Reach down and touch your toe ten times while balancing.  Switch feet.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Pretend to float around the house like a snowflake.  Float high, low, slow, and fast.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Commercial Exercises – Watch a TV show.  Complete side lunges during commercials.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Identify your abdominal muscles.  Complete three exercises that help your abs.  30 reps each.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Bundle up and go for a cool walk outside to enjoy some fresh air.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SNOW BALL FIGHT – go outside if there is snow.  If no snow, crumble up paper to use as snow.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Side Plank Challenge – Who can hold the longest side plank on their right?  Try on your left side too.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Add all of your family’s birth dates together.  Complete that many mountain climbers.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Get a good night’s sleep.  Santa cannot come if you are awake!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Hold the bridge lift pose for two minutes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Lunge Challenge: Lunge backwards while counting by twos until you reach one hundred.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Be thankful and enjoy your time with family.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Toss an object with your family.  How many times can you toss it without it touching the ground?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Play “Copy Me” with a rolled up pair of socks.  Throw socks in air and do trick.  Everyone copies.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Cardio Burst – 30 Jumping Jacks, 30 Mountain Climbers, 10 Burpees.  Rest.  Repeat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Locate your biceps and triceps.  Complete two exercises that work these muscles.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Dance party – find one fast song and one slow song.  Dance to the speeds of the songs.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New Year’s Eve – Last day of 2021 – Hold a plank for 2 minutes and 21 seconds.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wentieth Century" w:cs="Twentieth Century" w:eastAsia="Twentieth Century" w:hAnsi="Twentieth Century"/>
        <w:sz w:val="18"/>
        <w:szCs w:val="18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Twentieth Century" w:cs="Twentieth Century" w:eastAsia="Twentieth Century" w:hAnsi="Twentieth Century"/>
      <w:b w:val="1"/>
      <w:color w:val="3e762a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b w:val="1"/>
      <w:color w:val="549e3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b w:val="1"/>
      <w:color w:val="549e39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b w:val="1"/>
      <w:i w:val="1"/>
      <w:color w:val="549e39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color w:val="294e1c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i w:val="1"/>
      <w:color w:val="294e1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Twentieth Century" w:cs="Twentieth Century" w:eastAsia="Twentieth Century" w:hAnsi="Twentieth Century"/>
      <w:color w:val="ffffff"/>
      <w:sz w:val="40"/>
      <w:szCs w:val="40"/>
    </w:rPr>
  </w:style>
  <w:style w:type="paragraph" w:styleId="Subtitle">
    <w:name w:val="Subtitle"/>
    <w:basedOn w:val="Normal"/>
    <w:next w:val="Normal"/>
    <w:pPr>
      <w:spacing w:after="0" w:before="0" w:lineRule="auto"/>
    </w:pPr>
    <w:rPr>
      <w:b w:val="1"/>
      <w:color w:val="ffffff"/>
      <w:sz w:val="24"/>
      <w:szCs w:val="24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2a4f1c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adb7d" w:space="0" w:sz="4" w:val="single"/>
        </w:tcBorders>
      </w:tcPr>
    </w:tblStyle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